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208B" w14:textId="16A1B14E" w:rsidR="002E1244" w:rsidRDefault="002E1244" w:rsidP="002E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Noticia para </w:t>
      </w:r>
      <w:r w:rsidR="00392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Redes Sociais</w:t>
      </w:r>
    </w:p>
    <w:p w14:paraId="6FFF9D21" w14:textId="77777777" w:rsidR="002E1244" w:rsidRDefault="002E1244" w:rsidP="002E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14:paraId="5444C12A" w14:textId="0E6C68DD" w:rsidR="00506571" w:rsidRPr="00506571" w:rsidRDefault="00DD5A3B" w:rsidP="002E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O mês Europeu da cibersegurança</w:t>
      </w:r>
      <w:r w:rsid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</w:t>
      </w:r>
      <w:r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(</w:t>
      </w:r>
      <w:r w:rsidR="00506571"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outubro) é uma iniciativa, promovida pela </w:t>
      </w:r>
      <w:r w:rsidR="002E124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E1244">
        <w:rPr>
          <w:rFonts w:ascii="Times New Roman" w:hAnsi="Times New Roman" w:cs="Times New Roman"/>
          <w:color w:val="000000" w:themeColor="text1"/>
          <w:sz w:val="24"/>
          <w:szCs w:val="24"/>
        </w:rPr>
        <w:t>ireção-Geral da Educação, através do Centro de Sensibilização SeguraNet, e contando com o apoio do Centro Nacional de Cibersegurança</w:t>
      </w:r>
      <w:r w:rsidR="00506571"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, que visa </w:t>
      </w:r>
      <w:r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promover ações de sensibilização de forma a</w:t>
      </w:r>
      <w:r w:rsid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</w:t>
      </w:r>
      <w:r w:rsidRPr="002E1244">
        <w:rPr>
          <w:rFonts w:ascii="Times New Roman" w:hAnsi="Times New Roman" w:cs="Times New Roman"/>
          <w:color w:val="000000" w:themeColor="text1"/>
          <w:sz w:val="24"/>
          <w:szCs w:val="24"/>
        </w:rPr>
        <w:t>garantir que os utilizadores e as organizações estejam bem informados sobre os potenciais riscos de Cibersegurança e que permaneçam seguros online</w:t>
      </w:r>
      <w:r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.</w:t>
      </w:r>
    </w:p>
    <w:p w14:paraId="68F2ABDA" w14:textId="2214452C" w:rsidR="00765442" w:rsidRDefault="00506571" w:rsidP="002E12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Este ano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, mais uma vez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o Agrupamento de Escolas de 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São João da Pesqueira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promoveu ações de sensibilização para os vários anos/ciclos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. 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A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docente do grupo de Informática promove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u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atividades durante 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os meses de outubro e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</w:t>
      </w:r>
      <w:r w:rsidR="00DD5A3B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novembro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, nas aulas de T.I.C. (Tecnologias da Informação e Comunicação), com os alunos do ensino básico. O principal objetivo d</w:t>
      </w:r>
      <w:r w:rsidR="00765442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est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as atividades </w:t>
      </w:r>
      <w:r w:rsidR="00765442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era sensibilizar os alunos para os riscos que correm online e</w:t>
      </w:r>
      <w:r w:rsidR="00765442" w:rsidRPr="002E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desenvolver a compreensão básica sobre as questões da privacidade e da segurança online.</w:t>
      </w:r>
    </w:p>
    <w:p w14:paraId="6CB33D4D" w14:textId="3CBBB3E9" w:rsidR="00506571" w:rsidRPr="00506571" w:rsidRDefault="00506571" w:rsidP="002E1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Os alunos envolveram-se com muito entusiasmo</w:t>
      </w:r>
      <w:r w:rsidR="00765442" w:rsidRP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nas atividades propostas</w:t>
      </w:r>
      <w:r w:rsidR="002E12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, criaram trabalhos interessantes e esclarecedores de forma d</w:t>
      </w:r>
      <w:r w:rsidRPr="005065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ivertida e criativa. Muitos parabéns a todos!</w:t>
      </w:r>
    </w:p>
    <w:p w14:paraId="1B8B6A88" w14:textId="23A0F07E" w:rsidR="00506571" w:rsidRDefault="00506571" w:rsidP="002E12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36DC79" w14:textId="03B511D6" w:rsidR="003554D1" w:rsidRDefault="003554D1" w:rsidP="002E12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79E63A" w14:textId="540CC969" w:rsidR="003554D1" w:rsidRPr="002E1244" w:rsidRDefault="003554D1" w:rsidP="003554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997A447" wp14:editId="4AAE2DF0">
            <wp:extent cx="3705225" cy="3673419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6977" cy="367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4D1" w:rsidRPr="002E1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C8"/>
    <w:rsid w:val="002D050D"/>
    <w:rsid w:val="002E1244"/>
    <w:rsid w:val="003554D1"/>
    <w:rsid w:val="003927B0"/>
    <w:rsid w:val="004F22C8"/>
    <w:rsid w:val="00506571"/>
    <w:rsid w:val="00765442"/>
    <w:rsid w:val="00DD5A3B"/>
    <w:rsid w:val="00E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21FE"/>
  <w15:chartTrackingRefBased/>
  <w15:docId w15:val="{5AD76D00-B387-4D36-91B5-BDB887A5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355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Maria Gonçalves da Silva</dc:creator>
  <cp:keywords/>
  <dc:description/>
  <cp:lastModifiedBy>Jorge Alexandre Lopes Martins</cp:lastModifiedBy>
  <cp:revision>4</cp:revision>
  <dcterms:created xsi:type="dcterms:W3CDTF">2021-11-21T00:20:00Z</dcterms:created>
  <dcterms:modified xsi:type="dcterms:W3CDTF">2021-11-23T11:24:00Z</dcterms:modified>
</cp:coreProperties>
</file>